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C141" w14:textId="7D590FBE" w:rsidR="00AC5DFD" w:rsidRPr="00AC5DFD" w:rsidRDefault="00AC5DFD" w:rsidP="00AC5DFD">
      <w:pPr>
        <w:shd w:val="clear" w:color="auto" w:fill="FFFFFF"/>
        <w:ind w:firstLine="709"/>
        <w:jc w:val="center"/>
        <w:outlineLvl w:val="0"/>
        <w:rPr>
          <w:kern w:val="36"/>
          <w:sz w:val="32"/>
          <w:szCs w:val="32"/>
        </w:rPr>
      </w:pPr>
      <w:r w:rsidRPr="00AC5DFD">
        <w:rPr>
          <w:kern w:val="36"/>
          <w:sz w:val="32"/>
          <w:szCs w:val="32"/>
        </w:rPr>
        <w:t>Службой государственного финансового контроля Республики Дагестан завершена внеплановая камеральная проверка общеобразовательных учреждений Администрации МР «Левашинский район», осуществления полномочий реализации общеобразовательных программ за 2022 год.</w:t>
      </w:r>
    </w:p>
    <w:p w14:paraId="6569D1AC" w14:textId="77777777" w:rsidR="00AC5DFD" w:rsidRDefault="00AC5DFD" w:rsidP="00AC5DFD">
      <w:pPr>
        <w:ind w:firstLine="709"/>
        <w:jc w:val="both"/>
        <w:rPr>
          <w:sz w:val="32"/>
          <w:szCs w:val="32"/>
        </w:rPr>
      </w:pPr>
    </w:p>
    <w:p w14:paraId="279DA561" w14:textId="77777777" w:rsidR="00AC5DFD" w:rsidRDefault="00AC5DFD" w:rsidP="00AC5DFD">
      <w:pPr>
        <w:ind w:firstLine="709"/>
        <w:jc w:val="both"/>
        <w:rPr>
          <w:sz w:val="28"/>
          <w:szCs w:val="28"/>
        </w:rPr>
      </w:pPr>
      <w:r w:rsidRPr="00986778">
        <w:rPr>
          <w:bCs/>
          <w:color w:val="000000" w:themeColor="text1"/>
          <w:sz w:val="28"/>
          <w:szCs w:val="28"/>
        </w:rPr>
        <w:t xml:space="preserve">По результатам проведенной проверки установлены нарушения </w:t>
      </w:r>
      <w:r w:rsidRPr="00A124D7">
        <w:rPr>
          <w:bCs/>
          <w:sz w:val="28"/>
          <w:szCs w:val="28"/>
        </w:rPr>
        <w:t>бюджетного законодательства</w:t>
      </w:r>
      <w:r>
        <w:rPr>
          <w:bCs/>
          <w:sz w:val="28"/>
          <w:szCs w:val="28"/>
        </w:rPr>
        <w:t xml:space="preserve"> </w:t>
      </w:r>
      <w:r w:rsidRPr="00986778">
        <w:rPr>
          <w:bCs/>
          <w:color w:val="000000" w:themeColor="text1"/>
          <w:sz w:val="28"/>
          <w:szCs w:val="28"/>
        </w:rPr>
        <w:t xml:space="preserve">на </w:t>
      </w:r>
      <w:r>
        <w:rPr>
          <w:bCs/>
          <w:color w:val="000000" w:themeColor="text1"/>
          <w:sz w:val="28"/>
          <w:szCs w:val="28"/>
        </w:rPr>
        <w:t xml:space="preserve">сумму </w:t>
      </w:r>
      <w:r>
        <w:rPr>
          <w:sz w:val="28"/>
          <w:szCs w:val="28"/>
        </w:rPr>
        <w:t>27,88 млн рублей, наиболее значимыми из которых оказались:</w:t>
      </w:r>
    </w:p>
    <w:p w14:paraId="65DE314F" w14:textId="77777777" w:rsidR="00AC5DFD" w:rsidRPr="00FA42CF" w:rsidRDefault="00AC5DFD" w:rsidP="00AC5DFD">
      <w:pPr>
        <w:ind w:firstLine="709"/>
        <w:jc w:val="both"/>
        <w:rPr>
          <w:rFonts w:eastAsia="Lucida Sans Unicode"/>
          <w:bCs/>
          <w:iCs/>
          <w:sz w:val="28"/>
          <w:szCs w:val="28"/>
        </w:rPr>
      </w:pPr>
      <w:r w:rsidRPr="00C276D3">
        <w:rPr>
          <w:bCs/>
          <w:sz w:val="28"/>
          <w:szCs w:val="28"/>
        </w:rPr>
        <w:t>Бюджетного кодекса РФ</w:t>
      </w:r>
      <w:r>
        <w:rPr>
          <w:bCs/>
          <w:sz w:val="28"/>
          <w:szCs w:val="28"/>
        </w:rPr>
        <w:t xml:space="preserve"> </w:t>
      </w:r>
      <w:r w:rsidRPr="00C276D3">
        <w:rPr>
          <w:bCs/>
          <w:sz w:val="28"/>
          <w:szCs w:val="28"/>
        </w:rPr>
        <w:t>произведены</w:t>
      </w:r>
      <w:r>
        <w:rPr>
          <w:bCs/>
          <w:sz w:val="28"/>
          <w:szCs w:val="28"/>
        </w:rPr>
        <w:t xml:space="preserve"> расходы </w:t>
      </w:r>
      <w:r w:rsidRPr="00FA42CF">
        <w:rPr>
          <w:rFonts w:eastAsia="Lucida Sans Unicode"/>
          <w:bCs/>
          <w:iCs/>
          <w:sz w:val="28"/>
          <w:szCs w:val="28"/>
        </w:rPr>
        <w:t xml:space="preserve">на сумму </w:t>
      </w:r>
      <w:r>
        <w:rPr>
          <w:rFonts w:eastAsia="Lucida Sans Unicode"/>
          <w:bCs/>
          <w:iCs/>
          <w:sz w:val="28"/>
          <w:szCs w:val="28"/>
        </w:rPr>
        <w:t>27,60</w:t>
      </w:r>
      <w:r w:rsidRPr="00FA42CF">
        <w:rPr>
          <w:rFonts w:eastAsia="Lucida Sans Unicode"/>
          <w:bCs/>
          <w:iCs/>
          <w:sz w:val="28"/>
          <w:szCs w:val="28"/>
        </w:rPr>
        <w:t xml:space="preserve"> млн рублей;</w:t>
      </w:r>
    </w:p>
    <w:p w14:paraId="181690F3" w14:textId="77777777" w:rsidR="00AC5DFD" w:rsidRDefault="00AC5DFD" w:rsidP="00AC5DFD">
      <w:pPr>
        <w:ind w:firstLine="709"/>
        <w:jc w:val="both"/>
        <w:rPr>
          <w:rFonts w:eastAsia="Lucida Sans Unicode"/>
          <w:bCs/>
          <w:iCs/>
          <w:sz w:val="28"/>
          <w:szCs w:val="28"/>
        </w:rPr>
      </w:pPr>
      <w:r>
        <w:rPr>
          <w:rFonts w:eastAsia="Lucida Sans Unicode"/>
          <w:bCs/>
          <w:iCs/>
          <w:sz w:val="28"/>
          <w:szCs w:val="28"/>
        </w:rPr>
        <w:t xml:space="preserve">- неправомерное использование средств с нарушением </w:t>
      </w:r>
      <w:r w:rsidRPr="00FA42CF">
        <w:rPr>
          <w:rFonts w:eastAsia="Lucida Sans Unicode"/>
          <w:bCs/>
          <w:iCs/>
          <w:sz w:val="28"/>
          <w:szCs w:val="28"/>
        </w:rPr>
        <w:t>бюджетного законодательства</w:t>
      </w:r>
      <w:r>
        <w:rPr>
          <w:rFonts w:eastAsia="Lucida Sans Unicode"/>
          <w:bCs/>
          <w:iCs/>
          <w:sz w:val="28"/>
          <w:szCs w:val="28"/>
        </w:rPr>
        <w:t>, р</w:t>
      </w:r>
      <w:r w:rsidRPr="00A124D7">
        <w:rPr>
          <w:rFonts w:eastAsia="Lucida Sans Unicode"/>
          <w:bCs/>
          <w:iCs/>
          <w:sz w:val="28"/>
          <w:szCs w:val="28"/>
        </w:rPr>
        <w:t>асходы на содержание работников, не имеющих соответствующего образования и лицензии на осуществление деятельности</w:t>
      </w:r>
      <w:r>
        <w:rPr>
          <w:rFonts w:eastAsia="Lucida Sans Unicode"/>
          <w:bCs/>
          <w:iCs/>
          <w:sz w:val="28"/>
          <w:szCs w:val="28"/>
        </w:rPr>
        <w:t xml:space="preserve"> на сумму 0,28 млн рублей;</w:t>
      </w:r>
    </w:p>
    <w:p w14:paraId="34C3674F" w14:textId="77777777" w:rsidR="00AC5DFD" w:rsidRDefault="00AC5DFD" w:rsidP="00AC5DF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62B3D">
        <w:rPr>
          <w:bCs/>
          <w:color w:val="000000" w:themeColor="text1"/>
          <w:sz w:val="28"/>
          <w:szCs w:val="28"/>
        </w:rPr>
        <w:t xml:space="preserve">В адрес учреждения направлено представление </w:t>
      </w:r>
      <w:r>
        <w:rPr>
          <w:bCs/>
          <w:color w:val="000000" w:themeColor="text1"/>
          <w:sz w:val="28"/>
          <w:szCs w:val="28"/>
        </w:rPr>
        <w:t>об</w:t>
      </w:r>
      <w:r w:rsidRPr="00662B3D">
        <w:rPr>
          <w:bCs/>
          <w:color w:val="000000" w:themeColor="text1"/>
          <w:sz w:val="28"/>
          <w:szCs w:val="28"/>
        </w:rPr>
        <w:t xml:space="preserve"> устранени</w:t>
      </w:r>
      <w:r>
        <w:rPr>
          <w:bCs/>
          <w:color w:val="000000" w:themeColor="text1"/>
          <w:sz w:val="28"/>
          <w:szCs w:val="28"/>
        </w:rPr>
        <w:t>и</w:t>
      </w:r>
      <w:r w:rsidRPr="00662B3D">
        <w:rPr>
          <w:bCs/>
          <w:color w:val="000000" w:themeColor="text1"/>
          <w:sz w:val="28"/>
          <w:szCs w:val="28"/>
        </w:rPr>
        <w:t xml:space="preserve"> выявленных нарушений, а также их причин и условий</w:t>
      </w:r>
      <w:r>
        <w:rPr>
          <w:bCs/>
          <w:color w:val="000000" w:themeColor="text1"/>
          <w:sz w:val="28"/>
          <w:szCs w:val="28"/>
        </w:rPr>
        <w:t>.</w:t>
      </w:r>
    </w:p>
    <w:p w14:paraId="475F21E8" w14:textId="77777777" w:rsidR="00AC5DFD" w:rsidRPr="00136006" w:rsidRDefault="00AC5DFD" w:rsidP="00AC5D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6006">
        <w:rPr>
          <w:sz w:val="28"/>
          <w:szCs w:val="28"/>
        </w:rPr>
        <w:t xml:space="preserve">В отношении должностных лиц, допустивших нарушения законодательства о контрактной системе, принимаются меры по привлечению к административной ответственности в соответствии с КоАП РФ. </w:t>
      </w:r>
    </w:p>
    <w:p w14:paraId="27A4A3D0" w14:textId="77777777" w:rsidR="00AC5DFD" w:rsidRDefault="00AC5DFD" w:rsidP="00AC5DFD">
      <w:pPr>
        <w:ind w:firstLine="709"/>
        <w:jc w:val="both"/>
      </w:pPr>
    </w:p>
    <w:p w14:paraId="3CA5B02E" w14:textId="77777777" w:rsidR="00F12C76" w:rsidRPr="00AC5DFD" w:rsidRDefault="00F12C76" w:rsidP="00AC5DFD">
      <w:pPr>
        <w:ind w:firstLine="709"/>
        <w:jc w:val="both"/>
      </w:pPr>
    </w:p>
    <w:sectPr w:rsidR="00F12C76" w:rsidRPr="00AC5D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1"/>
    <w:rsid w:val="00091303"/>
    <w:rsid w:val="001922D8"/>
    <w:rsid w:val="00465161"/>
    <w:rsid w:val="006C0B77"/>
    <w:rsid w:val="008242FF"/>
    <w:rsid w:val="00870751"/>
    <w:rsid w:val="00922C48"/>
    <w:rsid w:val="00AC5DFD"/>
    <w:rsid w:val="00B915B7"/>
    <w:rsid w:val="00E750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7F64"/>
  <w15:chartTrackingRefBased/>
  <w15:docId w15:val="{75EF6310-10C7-41BE-93AA-A589D56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2024-06-13T14:17:00Z</dcterms:created>
  <dcterms:modified xsi:type="dcterms:W3CDTF">2024-06-13T14:17:00Z</dcterms:modified>
</cp:coreProperties>
</file>